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w:drawing>
          <wp:inline distB="0" distT="0" distL="114300" distR="114300">
            <wp:extent cx="2784186" cy="86239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4186" cy="862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BALTIMORE CLAYWORKS SHORT-TERM RESIDENCY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CONTACT INFORMATION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Name ________________________________________________________________________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Pronouns 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Address_______________________________________________________________________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City _______________________________ State _________________ Zip 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color w:val="000000"/>
          <w:sz w:val="20"/>
          <w:szCs w:val="20"/>
          <w:rtl w:val="0"/>
        </w:rPr>
        <w:t xml:space="preserve">Phone_____________________________ Email 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Degree/Major: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Degree/Major: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School:  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EDUCATIONAL BACKGROUND 3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Degree/Major: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School:  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TIME FRAME: Please select your top three choices by assigning them numerical values, #1 being your top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FALL (Sep, Oct, Nov)</w:t>
        <w:tab/>
        <w:tab/>
        <w:tab/>
        <w:tab/>
        <w:t xml:space="preserve">WINTER (Dec, Jan, Feb)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SPRING (March, April, May)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SUMMER ( June, July, Aug)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THREE CONTACT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Name_________________________________________________________________________ </w:t>
        <w:br w:type="textWrapping"/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Name_________________________________________________________________________</w:t>
        <w:br w:type="textWrapping"/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Name_________________________________________________________________________</w:t>
        <w:br w:type="textWrapping"/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Title/Organization______________________________________Phone____________________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8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MORE ABOUT YOURSELF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did you hear about Baltimore Clayworks?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any arts background/involvement. (i.e., memberships, arts events attended/supported, studies, subscriptions, etc.)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any goals and other areas of interests that you would like to explore while at Baltimore Clayworks: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 other hobbies/skills/talents do you have?  Do you have anything else that you would like us to know about yourself?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color w:val="9a369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a369a"/>
          <w:sz w:val="20"/>
          <w:szCs w:val="20"/>
          <w:rtl w:val="0"/>
        </w:rPr>
        <w:t xml:space="preserve">APPLICATION CHECKLIST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______completed application form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______project proposal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______resume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______artist statement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______10 images of work created within the last 3 years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______image description sheet 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SUBMIT ALL APPLICATION MATERIALS TO: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Applications Due: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April 1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There is NO FEE for application.  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you have any questions or need assistance preparing your application, please do not hesitate to contact Resident/Fellowship Coordinator via email at 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u w:val="single"/>
          <w:rtl w:val="0"/>
        </w:rPr>
        <w:t xml:space="preserve">rebecca.morton@baltimoreclayworks.org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 call 410-578-1919.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first"/>
      <w:pgSz w:h="15840" w:w="12240" w:orient="portrait"/>
      <w:pgMar w:bottom="1008" w:top="1008" w:left="144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0"/>
        <w:szCs w:val="20"/>
        <w:rtl w:val="0"/>
      </w:rPr>
      <w:t xml:space="preserve">5707 Smith Avenue </w:t>
      <w:tab/>
      <w:tab/>
      <w:t xml:space="preserve">T. 410 578 1919   F. 410 578 0058</w: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0"/>
        <w:szCs w:val="20"/>
        <w:rtl w:val="0"/>
      </w:rPr>
      <w:t xml:space="preserve">Baltimore Maryland 21209</w:t>
      <w:tab/>
      <w:tab/>
    </w:r>
    <w:hyperlink r:id="rId1">
      <w:r w:rsidDel="00000000" w:rsidR="00000000" w:rsidRPr="00000000">
        <w:rPr>
          <w:rFonts w:ascii="Palatino Linotype" w:cs="Palatino Linotype" w:eastAsia="Palatino Linotype" w:hAnsi="Palatino Linotype"/>
          <w:color w:val="800000"/>
          <w:sz w:val="20"/>
          <w:szCs w:val="20"/>
          <w:rtl w:val="0"/>
        </w:rPr>
        <w:t xml:space="preserve">www.baltimoreclayworks.org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0"/>
        <w:szCs w:val="20"/>
        <w:rtl w:val="0"/>
      </w:rPr>
      <w:t xml:space="preserve">5707 Smith Avenue </w:t>
      <w:tab/>
      <w:tab/>
      <w:t xml:space="preserve">T. 410 578 1919   F. 410 578 0058</w:t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0"/>
        <w:szCs w:val="20"/>
        <w:rtl w:val="0"/>
      </w:rPr>
      <w:t xml:space="preserve">Baltimore Maryland 21209</w:t>
      <w:tab/>
      <w:tab/>
    </w:r>
    <w:hyperlink r:id="rId1">
      <w:r w:rsidDel="00000000" w:rsidR="00000000" w:rsidRPr="00000000">
        <w:rPr>
          <w:rFonts w:ascii="Palatino Linotype" w:cs="Palatino Linotype" w:eastAsia="Palatino Linotype" w:hAnsi="Palatino Linotype"/>
          <w:color w:val="800000"/>
          <w:sz w:val="20"/>
          <w:szCs w:val="20"/>
          <w:rtl w:val="0"/>
        </w:rPr>
        <w:t xml:space="preserve">www.baltimoreclayworks.org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F745B8"/>
    <w:rPr>
      <w:color w:val="800000"/>
      <w:u w:val="single"/>
    </w:rPr>
  </w:style>
  <w:style w:type="paragraph" w:styleId="Header">
    <w:name w:val="header"/>
    <w:basedOn w:val="Normal"/>
    <w:link w:val="HeaderChar"/>
    <w:rsid w:val="00F745B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F745B8"/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745B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F745B8"/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745B8"/>
  </w:style>
  <w:style w:type="paragraph" w:styleId="Style1" w:customStyle="1">
    <w:name w:val="Style1"/>
    <w:basedOn w:val="Normal"/>
    <w:rsid w:val="00F745B8"/>
    <w:rPr>
      <w:rFonts w:ascii="Palatino Linotype" w:hAnsi="Palatino Linotype"/>
      <w:sz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96892"/>
    <w:rPr>
      <w:color w:val="954f72" w:themeColor="followedHyperlink"/>
      <w:u w:val="single"/>
    </w:rPr>
  </w:style>
  <w:style w:type="paragraph" w:styleId="BodyA" w:customStyle="1">
    <w:name w:val="Body A"/>
    <w:basedOn w:val="Normal"/>
    <w:uiPriority w:val="1"/>
    <w:rsid w:val="02FF62E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altimoreclayworks.or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baltimoreclayworks.org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uKhrsyJJm6jEWuUpm7qVkfSY+Q==">CgMxLjAyCGguZ2pkZ3hzOAByITFlREVEREsydjlaelFGR0NMNng0UDJadWN3UW5wdjE1NA==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2025-08-19T18:57:00Z</dcterms:created>
  <dc:creator>Rohde, Kevin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0x0101002E6D84FF074C4A4F97C22F8AB3E1979F</vt:lpwstr>
  </property>
  <property fmtid="{D5CDD505-2E9C-101B-9397-08002B2CF9AE}" pid="3" name="MediaServiceImageTags">
    <vt:lpwstr/>
  </property>
</Properties>
</file>