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2781300" cy="857250"/>
            <wp:effectExtent b="0" l="0" r="0" t="0"/>
            <wp:docPr id="14519440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BALTIMORE CLAYWORKS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LONG-TERM RESIDENCY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CONTACT INFORMATION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Pronouns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Address_______________________________________________________________________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City _______________________________ State _________________ Zip 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Phone_____________________________ Email 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9009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90099"/>
          <w:sz w:val="20"/>
          <w:szCs w:val="20"/>
          <w:rtl w:val="0"/>
        </w:rPr>
        <w:t xml:space="preserve">LORMINA SALTER FELLOWSHIP (open to all applicants)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indicate your interest in consideration for the Lormina Salter Fellowship Y/N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90099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990099"/>
          <w:sz w:val="20"/>
          <w:szCs w:val="20"/>
          <w:rtl w:val="0"/>
        </w:rPr>
        <w:t xml:space="preserve">EMBARC FELLOWSHIP (open to BIPOC Residents of MD)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indicate your interest in consideration for the EMBARC Fellowship Y/N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BACKGROUND/EQUIVALENT EXPERIENCE 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Degree/Major/Position: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School/Location: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BACKGROUND/EQUIVALENT EXPERIENCE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Degree/Major/Position: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School/Location:  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BACKGROUND/EQUIVALENT EXPERIENCE  3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Degree/Major/Position: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School/Location:  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THREE CONTACT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Name_________________________________________________________________________ </w:t>
        <w:br w:type="textWrapping"/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Name_________________________________________________________________________</w:t>
        <w:br w:type="textWrapping"/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Name_________________________________________________________________________</w:t>
        <w:br w:type="textWrapping"/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MORE ABOUT YOURSELF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did you hear about Baltimore Clayworks?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List any arts background/involvement. (i.e., memberships, arts events attended/supported, studies, subscriptions, etc.)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List any goals and other areas of interests that you would like to explore while at Baltimore Clayworks: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other hobbies/skills/talents do you have?  Do you have anything else that you would like us to know about yourself?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APPLICATION CHECKLIST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______Completed application form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______Letter of Intent/Project proposal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______Resume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______Artist statement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______10 images of work created within the last 3 years 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______Image description sheet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9009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90099"/>
          <w:sz w:val="20"/>
          <w:szCs w:val="20"/>
          <w:rtl w:val="0"/>
        </w:rPr>
        <w:t xml:space="preserve">EMAIL ALL APPLICATION MATERIALS TO submissions@baltimoreclayworks.org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Applications Due: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April 1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There is NO FEE for application.  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 have any questions or need assistance preparing your application, please do not hesitate to contact Resident/Fellowship Coordinator via email at 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u w:val="single"/>
          <w:rtl w:val="0"/>
        </w:rPr>
        <w:t xml:space="preserve">rebecca.morton@baltimoreclayworks.org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 call 410-578-1919.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Style1" w:customStyle="1">
    <w:name w:val="Style1"/>
    <w:rPr>
      <w:rFonts w:ascii="Palatino Linotype" w:cs="Palatino Linotype" w:eastAsia="Palatino Linotype" w:hAnsi="Palatino Linotype"/>
      <w:color w:val="000000"/>
      <w:u w:color="000000"/>
    </w:rPr>
  </w:style>
  <w:style w:type="paragraph" w:styleId="BodyA" w:customStyle="1">
    <w:name w:val="Body A"/>
    <w:rPr>
      <w:color w:val="000000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h04LdPm65bkHQVc9DgFI8/NUQ==">CgMxLjAyCGguZ2pkZ3hzOAByITFUOUkzSnF1YVM4cENaRU1SMXRGUDBtNmtPN0hMS3V2Tw==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2025-08-19T18:57:00.0000000Z</dcterms:created>
  <dc:creator>Rohde, Kevin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0x0101002E6D84FF074C4A4F97C22F8AB3E1979F</vt:lpwstr>
  </property>
  <property fmtid="{D5CDD505-2E9C-101B-9397-08002B2CF9AE}" pid="3" name="MediaServiceImageTags">
    <vt:lpwstr/>
  </property>
</Properties>
</file>